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2F25" w14:textId="77777777" w:rsidR="00E7005D" w:rsidRPr="00F30074" w:rsidRDefault="00E7005D" w:rsidP="00F3007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3059842"/>
      <w:r w:rsidRPr="00F3007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F30074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F30074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044EC48D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CD6FD4F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C0A05B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4A908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65A047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8C28DBF" w14:textId="42613CF3" w:rsidR="00E7005D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76C0734" w14:textId="3021B435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80B2C19" w14:textId="7FA7828F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848B317" w14:textId="780B5F08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49A266" w14:textId="0EE823DC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B46B9C" w14:textId="769144D1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E09FD96" w14:textId="2052407B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80721F" w14:textId="70A6D50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46FEC7" w14:textId="7DA8E9BD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41BE282" w14:textId="4CCD6FF7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04D2F4D" w14:textId="2C1C44E9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38C715E" w14:textId="4DE5F96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A9D4DCB" w14:textId="4FBE1DC4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88CACF" w14:textId="59D94289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EDA6BB7" w14:textId="77777777" w:rsidR="00F30074" w:rsidRP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AC4BCF1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8913A41" w14:textId="3B75154B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074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467474C7" w14:textId="77777777" w:rsidR="00E7005D" w:rsidRPr="00F30074" w:rsidRDefault="00E7005D" w:rsidP="00F3007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71"/>
      <w:r w:rsidRPr="00F30074">
        <w:rPr>
          <w:rFonts w:ascii="Times New Roman" w:hAnsi="Times New Roman"/>
          <w:sz w:val="28"/>
          <w:szCs w:val="28"/>
        </w:rPr>
        <w:t>ОП.0</w:t>
      </w:r>
      <w:r w:rsidRPr="00F30074">
        <w:rPr>
          <w:rFonts w:ascii="Times New Roman" w:hAnsi="Times New Roman"/>
          <w:sz w:val="28"/>
          <w:szCs w:val="28"/>
          <w:lang w:val="ru-RU"/>
        </w:rPr>
        <w:t>3</w:t>
      </w:r>
      <w:r w:rsidRPr="00F30074">
        <w:rPr>
          <w:rFonts w:ascii="Times New Roman" w:hAnsi="Times New Roman"/>
          <w:sz w:val="28"/>
          <w:szCs w:val="28"/>
        </w:rPr>
        <w:t xml:space="preserve"> </w:t>
      </w:r>
      <w:r w:rsidRPr="00F30074">
        <w:rPr>
          <w:rFonts w:ascii="Times New Roman" w:hAnsi="Times New Roman"/>
          <w:sz w:val="28"/>
          <w:szCs w:val="28"/>
          <w:lang w:val="ru-RU"/>
        </w:rPr>
        <w:t>ИНЖЕНЕРНАЯ ГРАФИКА</w:t>
      </w:r>
      <w:bookmarkEnd w:id="1"/>
    </w:p>
    <w:p w14:paraId="7CB0D3BA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6B773D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E2EC78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A96A5BD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0611DF2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8C6C86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02B1B7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B68B05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A40F06A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853D5F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3436AAC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C602686" w14:textId="4389D15C" w:rsidR="00E7005D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9317E6E" w14:textId="071FD4A7" w:rsid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B2DD093" w14:textId="57A7834C" w:rsid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064EA07" w14:textId="77777777" w:rsidR="00F30074" w:rsidRPr="00F30074" w:rsidRDefault="00F30074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B2949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0FAF0EB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1639B38" w14:textId="2745DE98" w:rsidR="00E7005D" w:rsidRPr="00F30074" w:rsidRDefault="00F30074" w:rsidP="00F30074">
      <w:pPr>
        <w:pStyle w:val="a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="00E7005D" w:rsidRPr="00F30074">
        <w:rPr>
          <w:b/>
          <w:bCs/>
          <w:sz w:val="28"/>
          <w:szCs w:val="28"/>
        </w:rPr>
        <w:t>202</w:t>
      </w:r>
      <w:r w:rsidR="009951E3">
        <w:rPr>
          <w:b/>
          <w:bCs/>
          <w:sz w:val="28"/>
          <w:szCs w:val="28"/>
        </w:rPr>
        <w:t>6</w:t>
      </w:r>
      <w:r w:rsidR="00E7005D" w:rsidRPr="00F30074">
        <w:rPr>
          <w:b/>
          <w:bCs/>
          <w:sz w:val="28"/>
          <w:szCs w:val="28"/>
        </w:rPr>
        <w:t xml:space="preserve"> г.</w:t>
      </w:r>
      <w:r w:rsidR="00E7005D" w:rsidRPr="00F30074">
        <w:rPr>
          <w:b/>
          <w:i/>
          <w:sz w:val="28"/>
          <w:szCs w:val="28"/>
        </w:rPr>
        <w:br w:type="page"/>
      </w:r>
    </w:p>
    <w:p w14:paraId="2D808BAA" w14:textId="47F25F5E" w:rsidR="00E7005D" w:rsidRPr="00F30074" w:rsidRDefault="00576578" w:rsidP="00F30074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Hlk159422061"/>
      <w:bookmarkStart w:id="3" w:name="_GoBack"/>
      <w:r>
        <w:rPr>
          <w:noProof/>
        </w:rPr>
        <w:lastRenderedPageBreak/>
        <w:drawing>
          <wp:inline distT="0" distB="0" distL="0" distR="0" wp14:anchorId="4A2155EE" wp14:editId="260AEB89">
            <wp:extent cx="6437376" cy="79629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39059" cy="7964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bookmarkEnd w:id="2"/>
    <w:p w14:paraId="377ABDC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ACEED34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80C6AB" w14:textId="77777777" w:rsidR="00F30074" w:rsidRDefault="00F30074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7C62FCF4" w14:textId="77777777" w:rsid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5F94A94" w14:textId="7C8F1C8A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СОДЕРЖАНИЕ</w:t>
      </w:r>
    </w:p>
    <w:p w14:paraId="1946DCBC" w14:textId="77777777" w:rsidR="00F30074" w:rsidRPr="00F30074" w:rsidRDefault="00F30074" w:rsidP="00F300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7AED620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999"/>
      </w:tblGrid>
      <w:tr w:rsidR="00E7005D" w:rsidRPr="00F30074" w14:paraId="68586EE8" w14:textId="77777777" w:rsidTr="009A58BC">
        <w:tc>
          <w:tcPr>
            <w:tcW w:w="8500" w:type="dxa"/>
          </w:tcPr>
          <w:p w14:paraId="2A4CC56D" w14:textId="77777777" w:rsidR="00E7005D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</w:t>
            </w:r>
            <w:r w:rsidR="00F3007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3007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2959529B" w14:textId="6D888B16" w:rsidR="00F30074" w:rsidRP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62C2DB00" w14:textId="0E5CC0D2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7005D" w:rsidRPr="00F30074" w14:paraId="29F48C1E" w14:textId="77777777" w:rsidTr="009A58BC">
        <w:tc>
          <w:tcPr>
            <w:tcW w:w="8500" w:type="dxa"/>
          </w:tcPr>
          <w:p w14:paraId="23A3A74E" w14:textId="77777777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85619D3" w14:textId="0D48B82F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7A29A038" w14:textId="175DF462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F30074" w:rsidRPr="00F30074" w14:paraId="3956A661" w14:textId="77777777" w:rsidTr="009A58BC">
        <w:tc>
          <w:tcPr>
            <w:tcW w:w="8500" w:type="dxa"/>
          </w:tcPr>
          <w:p w14:paraId="03FC95D0" w14:textId="77777777" w:rsid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0F44C760" w14:textId="30D8B09F" w:rsidR="00F30074" w:rsidRPr="00F30074" w:rsidRDefault="00F30074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5CA176C7" w14:textId="0A752102" w:rsidR="00F30074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7005D" w:rsidRPr="00F30074" w14:paraId="573DD156" w14:textId="77777777" w:rsidTr="009A58BC">
        <w:tc>
          <w:tcPr>
            <w:tcW w:w="8500" w:type="dxa"/>
          </w:tcPr>
          <w:p w14:paraId="25B01379" w14:textId="77777777" w:rsidR="00E7005D" w:rsidRPr="00F30074" w:rsidRDefault="00E7005D" w:rsidP="00F3007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6EE7C1C0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</w:tcPr>
          <w:p w14:paraId="4C00D6D0" w14:textId="2907FDC0" w:rsidR="00E7005D" w:rsidRPr="00F30074" w:rsidRDefault="009A58BC" w:rsidP="009A58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14:paraId="7994C008" w14:textId="056CF45E" w:rsidR="00E7005D" w:rsidRPr="00F30074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F30074">
        <w:rPr>
          <w:rFonts w:ascii="Times New Roman" w:hAnsi="Times New Roman"/>
          <w:b/>
          <w:sz w:val="24"/>
          <w:szCs w:val="24"/>
        </w:rPr>
        <w:lastRenderedPageBreak/>
        <w:t>1. ОБЩАЯ ХАРАКТЕРИСТИКА</w:t>
      </w:r>
      <w:r w:rsidRPr="00F30074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F30074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5A97F368" w14:textId="77777777" w:rsidR="00E7005D" w:rsidRPr="00F30074" w:rsidRDefault="00E7005D" w:rsidP="00F3007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4" w:name="_Hlk102993102"/>
      <w:r w:rsidRPr="00F30074">
        <w:rPr>
          <w:rFonts w:ascii="Times New Roman" w:hAnsi="Times New Roman"/>
          <w:b/>
          <w:bCs/>
          <w:sz w:val="24"/>
          <w:szCs w:val="24"/>
        </w:rPr>
        <w:t>ОП.03 ИНЖЕНЕРНАЯ ГРАФИКА</w:t>
      </w:r>
    </w:p>
    <w:bookmarkEnd w:id="4"/>
    <w:p w14:paraId="1261CA68" w14:textId="77777777" w:rsidR="00E7005D" w:rsidRPr="00F30074" w:rsidRDefault="00E7005D" w:rsidP="00F30074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  <w:lang w:val="x-none"/>
        </w:rPr>
      </w:pPr>
    </w:p>
    <w:p w14:paraId="4C9EA14B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C9E85D8" w14:textId="278A5EC6" w:rsidR="00E7005D" w:rsidRPr="00F30074" w:rsidRDefault="00E7005D" w:rsidP="00F300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F30074">
        <w:rPr>
          <w:rFonts w:ascii="Times New Roman" w:hAnsi="Times New Roman"/>
          <w:b/>
          <w:sz w:val="24"/>
          <w:szCs w:val="24"/>
        </w:rPr>
        <w:t>«ОП.03 Инженерная графика»</w:t>
      </w:r>
      <w:r w:rsidRPr="00F30074">
        <w:rPr>
          <w:rFonts w:ascii="Times New Roman" w:hAnsi="Times New Roman"/>
          <w:sz w:val="24"/>
          <w:szCs w:val="24"/>
        </w:rPr>
        <w:t xml:space="preserve"> является обязательной частью общепрофессионального цикла основной образовательной программы в соответствии с ФГОС СПО по </w:t>
      </w:r>
      <w:r w:rsidRPr="00F30074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F30074">
        <w:rPr>
          <w:rFonts w:ascii="Times New Roman" w:hAnsi="Times New Roman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6881BA3C" w14:textId="77777777" w:rsidR="00E7005D" w:rsidRPr="00F30074" w:rsidRDefault="00E7005D" w:rsidP="00F3007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09.</w:t>
      </w:r>
    </w:p>
    <w:p w14:paraId="53D278EC" w14:textId="77777777" w:rsidR="00E7005D" w:rsidRPr="00F30074" w:rsidRDefault="00E7005D" w:rsidP="00F30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C75C981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5DC0368C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3969"/>
        <w:gridCol w:w="3969"/>
      </w:tblGrid>
      <w:tr w:rsidR="00E7005D" w:rsidRPr="00F30074" w14:paraId="65C9F117" w14:textId="77777777" w:rsidTr="00F30074">
        <w:trPr>
          <w:trHeight w:val="649"/>
        </w:trPr>
        <w:tc>
          <w:tcPr>
            <w:tcW w:w="1980" w:type="dxa"/>
            <w:shd w:val="clear" w:color="auto" w:fill="auto"/>
            <w:hideMark/>
          </w:tcPr>
          <w:p w14:paraId="31F98D26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DA8C10C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E02C5D2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B6BE8AD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7005D" w:rsidRPr="00F30074" w14:paraId="720B91E5" w14:textId="77777777" w:rsidTr="00F30074">
        <w:trPr>
          <w:trHeight w:val="212"/>
        </w:trPr>
        <w:tc>
          <w:tcPr>
            <w:tcW w:w="1980" w:type="dxa"/>
            <w:shd w:val="clear" w:color="auto" w:fill="auto"/>
          </w:tcPr>
          <w:p w14:paraId="0F32DAB2" w14:textId="77777777" w:rsidR="00E7005D" w:rsidRPr="00F30074" w:rsidRDefault="00E7005D" w:rsidP="00F300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  <w:p w14:paraId="2CFCA240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2E944F1" w14:textId="77777777" w:rsidR="00E7005D" w:rsidRPr="00F30074" w:rsidRDefault="00E7005D" w:rsidP="00F3007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30074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F30074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969" w:type="dxa"/>
            <w:shd w:val="clear" w:color="auto" w:fill="auto"/>
          </w:tcPr>
          <w:p w14:paraId="7A06CDA1" w14:textId="77777777" w:rsidR="00E7005D" w:rsidRPr="00F30074" w:rsidRDefault="00E7005D" w:rsidP="00F30074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14:paraId="40E8FA7F" w14:textId="795E3F90" w:rsidR="00E7005D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B97C9C" w14:textId="77777777" w:rsidR="00820F31" w:rsidRPr="00F30074" w:rsidRDefault="00820F31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4DEC12A" w14:textId="6051355D" w:rsidR="00E7005D" w:rsidRDefault="00E7005D" w:rsidP="00F3007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26790A54" w14:textId="77777777" w:rsidR="00F30074" w:rsidRPr="00F30074" w:rsidRDefault="00F30074" w:rsidP="00F3007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A538BB" w14:textId="0C8DEE51" w:rsidR="00E7005D" w:rsidRDefault="00E7005D" w:rsidP="00F30074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3BFC5CF0" w14:textId="77777777" w:rsidR="00F30074" w:rsidRPr="00F30074" w:rsidRDefault="00F30074" w:rsidP="00F30074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47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7"/>
        <w:gridCol w:w="1986"/>
      </w:tblGrid>
      <w:tr w:rsidR="00E7005D" w:rsidRPr="00F30074" w14:paraId="6F62E4BD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4D7E3AEB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6" w:type="pct"/>
            <w:vAlign w:val="center"/>
          </w:tcPr>
          <w:p w14:paraId="7EA7332B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E7005D" w:rsidRPr="00F30074" w14:paraId="49CF4324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3FEE2B0F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16" w:type="pct"/>
            <w:vAlign w:val="center"/>
          </w:tcPr>
          <w:p w14:paraId="2EF6B6CB" w14:textId="77777777" w:rsidR="00E7005D" w:rsidRPr="00820F31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84</w:t>
            </w:r>
          </w:p>
        </w:tc>
      </w:tr>
      <w:tr w:rsidR="00E7005D" w:rsidRPr="00F30074" w14:paraId="5595B5BB" w14:textId="77777777" w:rsidTr="00F30074">
        <w:trPr>
          <w:trHeight w:val="490"/>
        </w:trPr>
        <w:tc>
          <w:tcPr>
            <w:tcW w:w="3984" w:type="pct"/>
            <w:shd w:val="clear" w:color="auto" w:fill="auto"/>
            <w:vAlign w:val="center"/>
          </w:tcPr>
          <w:p w14:paraId="2F4F9B2A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016" w:type="pct"/>
            <w:shd w:val="clear" w:color="auto" w:fill="auto"/>
            <w:vAlign w:val="center"/>
          </w:tcPr>
          <w:p w14:paraId="1C0060FE" w14:textId="165F3F82" w:rsidR="00E7005D" w:rsidRPr="00820F31" w:rsidRDefault="00F30074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E7005D" w:rsidRPr="00F30074" w14:paraId="507A2462" w14:textId="77777777" w:rsidTr="00F30074">
        <w:trPr>
          <w:trHeight w:val="336"/>
        </w:trPr>
        <w:tc>
          <w:tcPr>
            <w:tcW w:w="5000" w:type="pct"/>
            <w:gridSpan w:val="2"/>
            <w:vAlign w:val="center"/>
          </w:tcPr>
          <w:p w14:paraId="6B69AF62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E7005D" w:rsidRPr="00F30074" w14:paraId="57CAB131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78D29F16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6" w:type="pct"/>
            <w:vAlign w:val="center"/>
          </w:tcPr>
          <w:p w14:paraId="432E06E1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E7005D" w:rsidRPr="00F30074" w14:paraId="508E728F" w14:textId="77777777" w:rsidTr="00F30074">
        <w:trPr>
          <w:trHeight w:val="490"/>
        </w:trPr>
        <w:tc>
          <w:tcPr>
            <w:tcW w:w="3984" w:type="pct"/>
            <w:vAlign w:val="center"/>
          </w:tcPr>
          <w:p w14:paraId="15FC7B45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F3007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6" w:type="pct"/>
            <w:vAlign w:val="center"/>
          </w:tcPr>
          <w:p w14:paraId="1211D113" w14:textId="714DDBDB" w:rsidR="00E7005D" w:rsidRPr="00F30074" w:rsidRDefault="00F30074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E7005D" w:rsidRPr="00F30074" w14:paraId="676064A9" w14:textId="77777777" w:rsidTr="00F30074">
        <w:trPr>
          <w:trHeight w:val="267"/>
        </w:trPr>
        <w:tc>
          <w:tcPr>
            <w:tcW w:w="3984" w:type="pct"/>
            <w:vAlign w:val="center"/>
          </w:tcPr>
          <w:p w14:paraId="50EEDF4F" w14:textId="77777777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6" w:type="pct"/>
            <w:vAlign w:val="center"/>
          </w:tcPr>
          <w:p w14:paraId="76F9C751" w14:textId="77777777" w:rsidR="00E7005D" w:rsidRPr="00F30074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7005D" w:rsidRPr="00F30074" w14:paraId="121755B6" w14:textId="77777777" w:rsidTr="00F30074">
        <w:trPr>
          <w:trHeight w:val="331"/>
        </w:trPr>
        <w:tc>
          <w:tcPr>
            <w:tcW w:w="3984" w:type="pct"/>
            <w:vAlign w:val="center"/>
          </w:tcPr>
          <w:p w14:paraId="78029982" w14:textId="2CE87F81" w:rsidR="00E7005D" w:rsidRPr="00F30074" w:rsidRDefault="00E7005D" w:rsidP="00F3007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F3007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016" w:type="pct"/>
            <w:vAlign w:val="center"/>
          </w:tcPr>
          <w:p w14:paraId="16C80292" w14:textId="52F852E6" w:rsidR="00E7005D" w:rsidRPr="00820F31" w:rsidRDefault="00E7005D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20F3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14:paraId="243FE336" w14:textId="77777777" w:rsidR="00E7005D" w:rsidRPr="00F30074" w:rsidRDefault="00E7005D" w:rsidP="00F3007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41FC5C05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bookmarkEnd w:id="0"/>
    <w:p w14:paraId="0962F7A6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E7005D" w:rsidRPr="00F30074" w:rsidSect="004B354C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4C347E3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8574"/>
        <w:gridCol w:w="1749"/>
        <w:gridCol w:w="2375"/>
      </w:tblGrid>
      <w:tr w:rsidR="003E08DC" w:rsidRPr="00F30074" w14:paraId="7336CFC5" w14:textId="77777777" w:rsidTr="003E08DC">
        <w:trPr>
          <w:trHeight w:val="20"/>
        </w:trPr>
        <w:tc>
          <w:tcPr>
            <w:tcW w:w="803" w:type="pct"/>
            <w:shd w:val="clear" w:color="auto" w:fill="auto"/>
            <w:vAlign w:val="center"/>
          </w:tcPr>
          <w:p w14:paraId="42A9AC3A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34" w:type="pct"/>
            <w:shd w:val="clear" w:color="auto" w:fill="auto"/>
            <w:vAlign w:val="center"/>
          </w:tcPr>
          <w:p w14:paraId="024101F8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8" w:type="pct"/>
            <w:vAlign w:val="center"/>
          </w:tcPr>
          <w:p w14:paraId="12F532DB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785" w:type="pct"/>
            <w:vAlign w:val="center"/>
          </w:tcPr>
          <w:p w14:paraId="63ACB208" w14:textId="77777777" w:rsidR="00E7005D" w:rsidRPr="00F30074" w:rsidRDefault="00E7005D" w:rsidP="00601DE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E08DC" w:rsidRPr="00F30074" w14:paraId="5F74B294" w14:textId="77777777" w:rsidTr="003E08DC">
        <w:trPr>
          <w:trHeight w:val="20"/>
        </w:trPr>
        <w:tc>
          <w:tcPr>
            <w:tcW w:w="803" w:type="pct"/>
            <w:shd w:val="clear" w:color="auto" w:fill="auto"/>
          </w:tcPr>
          <w:p w14:paraId="18CDA3D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4" w:type="pct"/>
            <w:shd w:val="clear" w:color="auto" w:fill="auto"/>
          </w:tcPr>
          <w:p w14:paraId="2414335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78" w:type="pct"/>
            <w:shd w:val="clear" w:color="auto" w:fill="auto"/>
          </w:tcPr>
          <w:p w14:paraId="3601A90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85" w:type="pct"/>
          </w:tcPr>
          <w:p w14:paraId="78BF56D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3E08DC" w:rsidRPr="00F30074" w14:paraId="2590BEBA" w14:textId="77777777" w:rsidTr="003E08DC">
        <w:trPr>
          <w:trHeight w:val="389"/>
        </w:trPr>
        <w:tc>
          <w:tcPr>
            <w:tcW w:w="3637" w:type="pct"/>
            <w:gridSpan w:val="2"/>
            <w:shd w:val="clear" w:color="auto" w:fill="auto"/>
          </w:tcPr>
          <w:p w14:paraId="1AF3C47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4C5B865" w14:textId="4C201ED1" w:rsidR="00E7005D" w:rsidRPr="00F30074" w:rsidRDefault="00D266F0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E7005D" w:rsidRPr="00F3007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85" w:type="pct"/>
          </w:tcPr>
          <w:p w14:paraId="003FAB0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677E416" w14:textId="77777777" w:rsidTr="003E08DC">
        <w:trPr>
          <w:trHeight w:val="389"/>
        </w:trPr>
        <w:tc>
          <w:tcPr>
            <w:tcW w:w="803" w:type="pct"/>
            <w:vMerge w:val="restart"/>
            <w:shd w:val="clear" w:color="auto" w:fill="auto"/>
          </w:tcPr>
          <w:p w14:paraId="3CF1AC3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14:paraId="1E69205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095E7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C7A37BF" w14:textId="1559D6BD" w:rsidR="00E7005D" w:rsidRPr="00F30074" w:rsidRDefault="00D266F0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77B99AE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3E08DC" w:rsidRPr="00F30074" w14:paraId="0A5AEBE3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075EFF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782C320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E845C8B" w14:textId="1BC62393" w:rsidR="00E7005D" w:rsidRPr="00F30074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16DF29F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E08DC" w:rsidRPr="00F30074" w14:paraId="5FA171E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D182B8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34B69A9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7F213D06" w14:textId="000E46AC" w:rsidR="003E08DC" w:rsidRPr="00601DE3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92F1E1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25A835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F9C85A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C17CB1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3D95E48" w14:textId="1DC9C7DD" w:rsidR="003E08DC" w:rsidRPr="00601DE3" w:rsidRDefault="003E08DC" w:rsidP="00F3007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1502AAAE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E08DC" w:rsidRPr="00F30074" w14:paraId="2AD4117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56E82C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9C70D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BA128A4" w14:textId="77777777" w:rsidR="00E7005D" w:rsidRPr="00F30074" w:rsidRDefault="00E7005D" w:rsidP="00F3007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0A0FB4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E08DC" w:rsidRPr="00F30074" w14:paraId="77DB7BBD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24AE805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34" w:type="pct"/>
            <w:shd w:val="clear" w:color="auto" w:fill="auto"/>
          </w:tcPr>
          <w:p w14:paraId="557F0E8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65C56D7" w14:textId="410AB058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1F7C1FC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D266F0" w:rsidRPr="00F30074" w14:paraId="021F73F9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A27043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5D8691A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A44BEBE" w14:textId="1B1F0784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1A5676FC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66F0" w:rsidRPr="00F30074" w14:paraId="24848F1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BB0C372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746916F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Сопряжения.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9460F75" w14:textId="77777777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FCBB25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266F0" w:rsidRPr="00F30074" w14:paraId="59B5E15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C72A720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5821F76" w14:textId="77777777" w:rsidR="00D266F0" w:rsidRPr="00F30074" w:rsidRDefault="00D266F0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BFDCB7C" w14:textId="77777777" w:rsidR="00D266F0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27410D1" w14:textId="77777777" w:rsidR="00D266F0" w:rsidRPr="00F30074" w:rsidRDefault="00D266F0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DEFB77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91AD87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CBAEA5C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69BDAED9" w14:textId="5B2898BC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2CE9BC76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0D4DF0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05EE7DE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3F1DEA1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10F69C0F" w14:textId="2283668A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5FCDAF8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4740FE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7E21A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EDF0B5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DC20CF9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878918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05A7CD6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339226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34" w:type="pct"/>
            <w:shd w:val="clear" w:color="auto" w:fill="auto"/>
          </w:tcPr>
          <w:p w14:paraId="08CE398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A80B817" w14:textId="101BF8A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67234D5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6524460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A73F8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E01FFE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7DC2D718" w14:textId="615659E5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36C2AAE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74E8AA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B9E4A2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28FF0C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2714824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8D751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329D36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B2A75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6DD010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77D5BA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F322E5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BC5F51B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69F9E4A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4883334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0821462F" w14:textId="0444E742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7F8E28F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F86995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458C5F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CAFF85D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25D7DAE2" w14:textId="7611EFC1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4F4D46F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FC3448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9B5717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0CF2B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B5D08C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80E82F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130CF08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2128C0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1.4.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34" w:type="pct"/>
            <w:shd w:val="clear" w:color="auto" w:fill="auto"/>
          </w:tcPr>
          <w:p w14:paraId="335F06E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F98BB1C" w14:textId="6A1FCF08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014F104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48AC168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83522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0F47FB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ED42A27" w14:textId="4C9DA5AF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2C620D7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34A4F3D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CE81F25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FFF7E79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7A3ABFE" w14:textId="22D5C376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6D0A066A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F9D254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72C39BB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6AF899C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4. Выполнение комплексного чертежа усеченного многогранника, развертки поверхности тела и аксонометрическое изображение тела.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73EF4E0" w14:textId="3C064B14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1544E8A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7CC2A51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AAB145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039274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BA3989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E20D61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07018394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524386A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1.5.</w:t>
            </w:r>
          </w:p>
          <w:p w14:paraId="039233F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34" w:type="pct"/>
            <w:shd w:val="clear" w:color="auto" w:fill="auto"/>
          </w:tcPr>
          <w:p w14:paraId="1ADFC55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5A2B988" w14:textId="519141F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1EB453D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13A7B3D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0216CC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56E7FB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A0E7249" w14:textId="4D255E35" w:rsidR="00E7005D" w:rsidRPr="00D266F0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674315C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36A7A63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3ABD1B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1994EAC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0E6D1072" w14:textId="77777777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  <w:p w14:paraId="416BD342" w14:textId="0EAA72E4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0945C59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4A6DF3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A0445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76A14C6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5BABA3A1" w14:textId="13F08D65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62B13E10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3A3939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0CD9D3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614B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25650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AA0BDF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F82A03E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0561641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44A9417" w14:textId="7E9C4C3B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5" w:type="pct"/>
          </w:tcPr>
          <w:p w14:paraId="3C1FEAE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68CFC80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414A309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14:paraId="563697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14:paraId="0762AFC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FFD83E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BB97035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44128BE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3E08DC" w:rsidRPr="00F30074" w14:paraId="63AAFE9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BF721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088FA6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21FA3827" w14:textId="7C6A2AEE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1748ECA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851AC2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1F5F97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46FAC6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0B3606B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2AD959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5E475D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045771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3F7301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3CFC7756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C7B010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6A23E13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889875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F1993A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634179D4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61EB9AE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2A5BF72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34348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2D0A9F1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A14362D" w14:textId="6F70B355" w:rsidR="00E7005D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46F3BF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47F726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52562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632EA27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A4DA34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  <w:p w14:paraId="5F7E7F3D" w14:textId="1CCB39D1" w:rsidR="00E7005D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2E41ED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12907CC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855770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1C4CAB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5A1D9FF" w14:textId="3B75B622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08D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D34EDB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53BD393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C0F4BA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1D57D4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63447E3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EB6BEA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E08DC" w:rsidRPr="00F30074" w14:paraId="4A2AEF2D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1D494C2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14:paraId="1FFA2A3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Резьба, резьбовые соединения и эскизы деталей</w:t>
            </w:r>
          </w:p>
          <w:p w14:paraId="5B332BF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52B943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3E15C12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85" w:type="pct"/>
            <w:vMerge w:val="restart"/>
          </w:tcPr>
          <w:p w14:paraId="7795D57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</w:t>
            </w:r>
            <w:r w:rsidRPr="00F3007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1.2, ПК 1,3, ПК 1.4, ПК 1.5, ПК 1.9, ПК 1.10, ПК 2.1, ПК 2.2, ПК 2.3, ПК 2.4, ПК 2.5, ПК 2.6, ПК 2.7, ПК 2.10. </w:t>
            </w:r>
          </w:p>
        </w:tc>
      </w:tr>
      <w:tr w:rsidR="003E08DC" w:rsidRPr="00F30074" w14:paraId="5A732585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C266C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92FDF0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5C8B1316" w14:textId="77777777" w:rsidR="00E7005D" w:rsidRPr="00D266F0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85" w:type="pct"/>
            <w:vMerge/>
          </w:tcPr>
          <w:p w14:paraId="5E68182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E55702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E73569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9CE3260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766F844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F33B93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29E47A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EBDA8E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D06244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5FAB6B26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4E3A6E1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42DDD3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D30206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A57A227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EF47587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134DA13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7D5A2A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E8D8AD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71307A1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018A2EC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2C2F26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C47D9E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9CD365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0AA4307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EDA4FD0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834CA7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ED89F8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B80106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B01CE7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F5B0BB7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22DD4CD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97C50C8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776CE15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14:paraId="270CFA7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34" w:type="pct"/>
            <w:shd w:val="clear" w:color="auto" w:fill="auto"/>
          </w:tcPr>
          <w:p w14:paraId="37F2058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ACB7C90" w14:textId="22FFD464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D266F0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85" w:type="pct"/>
            <w:vMerge w:val="restart"/>
          </w:tcPr>
          <w:p w14:paraId="4B767CB3" w14:textId="77777777" w:rsidR="00E7005D" w:rsidRPr="00F30074" w:rsidRDefault="00E7005D" w:rsidP="00F3007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  <w:p w14:paraId="1B9AB77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4EF32F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133BD4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8F0541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Разъёмные и неразъёмные соединения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6D691EE" w14:textId="194850FF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30A92B4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66EC5C68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784041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E9D49E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63283C0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19943CC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3CF712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4A1F1E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3C8EE07" w14:textId="77777777" w:rsidR="00E7005D" w:rsidRPr="00601DE3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E60393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26</w:t>
            </w:r>
          </w:p>
        </w:tc>
        <w:tc>
          <w:tcPr>
            <w:tcW w:w="785" w:type="pct"/>
            <w:vMerge/>
          </w:tcPr>
          <w:p w14:paraId="7C80C9E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43C06E1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78358A5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3909E27C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B427AA6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06816B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5811DA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DE0B98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1398CE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7DFBAEF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D13391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C6C0D6F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55AD5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8C1312F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688D9C6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B176AE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DA156B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84C310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E02450B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81F8CD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D6BDA4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AB2185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187A50A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BD310D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B3A5914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0878506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6DBCC4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D5C00D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9A20E2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15. Выполнение эскизов деталей сборочной единицы, состоящей из 4-10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CEC6F05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56BE27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3E78FA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3923A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0197F4E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16. Выполнение эскизов деталей сборочной единицы, состоящей из 4-10 деталей с брошюровкой эскизов в альбом с титульным листом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D35B1AC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1FEDE14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2F4CC7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57E91A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3A64593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17.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CC8020D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00038AE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584F29D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455819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F5995FE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ADC3DC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5E3BC1C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161E05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485C414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641559A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37DC4BE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6AF1980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7FE7E92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2E8526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5AF2439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20. Выполнение чертежей деталей (</w:t>
            </w:r>
            <w:proofErr w:type="spellStart"/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деталирование</w:t>
            </w:r>
            <w:proofErr w:type="spellEnd"/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B0D6583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4BFC4561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2B0B26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94A62D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5BE5D45" w14:textId="77777777" w:rsidR="00E7005D" w:rsidRPr="00601DE3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30CFC61" w14:textId="77777777" w:rsidR="00E7005D" w:rsidRPr="00601DE3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343AE6B0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4276FC4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FB9B3D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2347047" w14:textId="77777777" w:rsidR="00E7005D" w:rsidRPr="003E08DC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3E08DC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0C450B2" w14:textId="77777777" w:rsidR="00E7005D" w:rsidRPr="003E08DC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 w:rsidRPr="003E08D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  <w:vMerge/>
          </w:tcPr>
          <w:p w14:paraId="6658B51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E261A10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7F7B88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56FC6E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C2F3370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09D5122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653002D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26C2C4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90BC3FA" w14:textId="2591EA6F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85" w:type="pct"/>
          </w:tcPr>
          <w:p w14:paraId="736A0BC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7DE80F7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793A966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34" w:type="pct"/>
            <w:shd w:val="clear" w:color="auto" w:fill="auto"/>
          </w:tcPr>
          <w:p w14:paraId="57A83E3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C678D55" w14:textId="790ABC0B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5BA5EF6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3E08DC" w:rsidRPr="00F30074" w14:paraId="40BE4241" w14:textId="77777777" w:rsidTr="003E08DC">
        <w:trPr>
          <w:trHeight w:val="311"/>
        </w:trPr>
        <w:tc>
          <w:tcPr>
            <w:tcW w:w="803" w:type="pct"/>
            <w:vMerge/>
            <w:shd w:val="clear" w:color="auto" w:fill="auto"/>
          </w:tcPr>
          <w:p w14:paraId="7E0633D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EFF63B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F30074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6A2697C" w14:textId="67FF89BC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0FB57E6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9627D15" w14:textId="77777777" w:rsidTr="003E08DC">
        <w:trPr>
          <w:trHeight w:val="259"/>
        </w:trPr>
        <w:tc>
          <w:tcPr>
            <w:tcW w:w="803" w:type="pct"/>
            <w:vMerge/>
            <w:shd w:val="clear" w:color="auto" w:fill="auto"/>
          </w:tcPr>
          <w:p w14:paraId="5E008A7C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55CD8CD7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49A0ED1F" w14:textId="6398259D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3DB5900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231424F" w14:textId="77777777" w:rsidTr="003E08DC">
        <w:trPr>
          <w:trHeight w:val="491"/>
        </w:trPr>
        <w:tc>
          <w:tcPr>
            <w:tcW w:w="803" w:type="pct"/>
            <w:vMerge/>
            <w:shd w:val="clear" w:color="auto" w:fill="auto"/>
          </w:tcPr>
          <w:p w14:paraId="52657F1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AC9AE49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601DE3">
              <w:rPr>
                <w:rFonts w:ascii="Times New Roman" w:eastAsia="Calibri" w:hAnsi="Times New Roman"/>
                <w:sz w:val="24"/>
                <w:szCs w:val="24"/>
                <w:highlight w:val="cyan"/>
                <w:lang w:val="en-US" w:eastAsia="en-US"/>
              </w:rPr>
              <w:t>AutoCAD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462FF5F2" w14:textId="799AFC0D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38FB0D1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47C9484" w14:textId="77777777" w:rsidTr="003E08DC">
        <w:trPr>
          <w:trHeight w:val="273"/>
        </w:trPr>
        <w:tc>
          <w:tcPr>
            <w:tcW w:w="803" w:type="pct"/>
            <w:vMerge/>
            <w:shd w:val="clear" w:color="auto" w:fill="auto"/>
          </w:tcPr>
          <w:p w14:paraId="06C9913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DD4AD8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311862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32557BD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87C5073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0A5A424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3AD6BB8" w14:textId="7311B576" w:rsidR="00E7005D" w:rsidRPr="00F30074" w:rsidRDefault="00D266F0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785" w:type="pct"/>
          </w:tcPr>
          <w:p w14:paraId="6F0A48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5D7F44E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542751A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4.1</w:t>
            </w:r>
          </w:p>
          <w:p w14:paraId="0375241B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14:paraId="3FF6D38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D08CD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3E793DD" w14:textId="36CFFED6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062054A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215BB26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7B66099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58C43AD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B12102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7F02EEB9" w14:textId="6E43E52C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2E8D3CE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544F89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48B9F82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4B72FF30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15B4C0C9" w14:textId="258E1925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5254AB85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522A3A3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12027D13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0484F3CF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7B89FE9F" w14:textId="1B98E5E2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77FA2354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096DEC0C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3908FF3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2933BEA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125755E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55145E2E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0F4C1B6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590539F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88D75A6" w14:textId="21DC7E6E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E7005D"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85" w:type="pct"/>
          </w:tcPr>
          <w:p w14:paraId="25E72EA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3A18CA59" w14:textId="77777777" w:rsidTr="003E08DC">
        <w:trPr>
          <w:trHeight w:val="20"/>
        </w:trPr>
        <w:tc>
          <w:tcPr>
            <w:tcW w:w="803" w:type="pct"/>
            <w:vMerge w:val="restart"/>
            <w:shd w:val="clear" w:color="auto" w:fill="auto"/>
          </w:tcPr>
          <w:p w14:paraId="38B83A2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5.1</w:t>
            </w:r>
          </w:p>
          <w:p w14:paraId="0E9CF97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Общие сведения о кинематических</w:t>
            </w:r>
          </w:p>
          <w:p w14:paraId="371AFC49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схемах и их элементах</w:t>
            </w:r>
          </w:p>
        </w:tc>
        <w:tc>
          <w:tcPr>
            <w:tcW w:w="2834" w:type="pct"/>
            <w:shd w:val="clear" w:color="auto" w:fill="auto"/>
          </w:tcPr>
          <w:p w14:paraId="214D3CE3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B258511" w14:textId="7C6CAF39" w:rsidR="00E7005D" w:rsidRPr="00F30074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85" w:type="pct"/>
            <w:vMerge w:val="restart"/>
          </w:tcPr>
          <w:p w14:paraId="04A14676" w14:textId="221B8CD3" w:rsidR="00E7005D" w:rsidRPr="003E08DC" w:rsidRDefault="00E7005D" w:rsidP="003E08D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3E08DC" w:rsidRPr="00F30074" w14:paraId="33308DF6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4179BFC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78C802B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C1CFD19" w14:textId="2475BD71" w:rsidR="00E7005D" w:rsidRPr="00D266F0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266F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85" w:type="pct"/>
            <w:vMerge/>
          </w:tcPr>
          <w:p w14:paraId="6F26810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280A252E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68C2D4A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5642285" w14:textId="77777777" w:rsidR="003E08DC" w:rsidRPr="00601DE3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Тематика практических занятий и лабораторных работ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14:paraId="3D8D0FB9" w14:textId="28B161E8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4</w:t>
            </w:r>
          </w:p>
        </w:tc>
        <w:tc>
          <w:tcPr>
            <w:tcW w:w="785" w:type="pct"/>
            <w:vMerge/>
          </w:tcPr>
          <w:p w14:paraId="67A10A04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EFE279A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28411481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63BC5494" w14:textId="77777777" w:rsidR="003E08DC" w:rsidRPr="00601DE3" w:rsidRDefault="003E08DC" w:rsidP="00F300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01DE3">
              <w:rPr>
                <w:rFonts w:ascii="Times New Roman" w:hAnsi="Times New Roman"/>
                <w:sz w:val="24"/>
                <w:szCs w:val="24"/>
                <w:highlight w:val="cyan"/>
              </w:rPr>
              <w:t>Практическое занятие № 25. Выполнение чертежа кинематической схемы</w:t>
            </w:r>
          </w:p>
        </w:tc>
        <w:tc>
          <w:tcPr>
            <w:tcW w:w="578" w:type="pct"/>
            <w:vMerge/>
            <w:shd w:val="clear" w:color="auto" w:fill="auto"/>
            <w:vAlign w:val="center"/>
          </w:tcPr>
          <w:p w14:paraId="4B05A90D" w14:textId="7CD31827" w:rsidR="003E08DC" w:rsidRPr="00601DE3" w:rsidRDefault="003E08DC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785" w:type="pct"/>
            <w:vMerge/>
          </w:tcPr>
          <w:p w14:paraId="33333828" w14:textId="77777777" w:rsidR="003E08DC" w:rsidRPr="00F30074" w:rsidRDefault="003E08DC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1309ECE7" w14:textId="77777777" w:rsidTr="003E08DC">
        <w:trPr>
          <w:trHeight w:val="20"/>
        </w:trPr>
        <w:tc>
          <w:tcPr>
            <w:tcW w:w="803" w:type="pct"/>
            <w:vMerge/>
            <w:shd w:val="clear" w:color="auto" w:fill="auto"/>
          </w:tcPr>
          <w:p w14:paraId="07422D5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4" w:type="pct"/>
            <w:shd w:val="clear" w:color="auto" w:fill="auto"/>
          </w:tcPr>
          <w:p w14:paraId="10D14542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75ABDB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85" w:type="pct"/>
            <w:vMerge/>
          </w:tcPr>
          <w:p w14:paraId="7F2D9715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8DC" w:rsidRPr="00F30074" w14:paraId="4F2137A4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7ED21F86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E104E11" w14:textId="3805C0BF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08DC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cyan"/>
              </w:rPr>
              <w:t>2</w:t>
            </w:r>
          </w:p>
        </w:tc>
        <w:tc>
          <w:tcPr>
            <w:tcW w:w="785" w:type="pct"/>
          </w:tcPr>
          <w:p w14:paraId="328FBBB7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E08DC" w:rsidRPr="00F30074" w14:paraId="21AC50BB" w14:textId="77777777" w:rsidTr="003E08DC">
        <w:trPr>
          <w:trHeight w:val="20"/>
        </w:trPr>
        <w:tc>
          <w:tcPr>
            <w:tcW w:w="3637" w:type="pct"/>
            <w:gridSpan w:val="2"/>
            <w:shd w:val="clear" w:color="auto" w:fill="auto"/>
          </w:tcPr>
          <w:p w14:paraId="5660A404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481220A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84</w:t>
            </w:r>
          </w:p>
        </w:tc>
        <w:tc>
          <w:tcPr>
            <w:tcW w:w="785" w:type="pct"/>
          </w:tcPr>
          <w:p w14:paraId="7903CBBF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6AA1D09A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5CCC8666" w14:textId="77777777" w:rsidR="00E7005D" w:rsidRPr="00F30074" w:rsidRDefault="00E7005D" w:rsidP="00F30074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E7005D" w:rsidRPr="00F30074" w:rsidSect="00F30074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2D4CEAD2" w14:textId="6B78278B" w:rsidR="00E7005D" w:rsidRDefault="00E7005D" w:rsidP="00F30074">
      <w:pPr>
        <w:spacing w:after="0" w:line="240" w:lineRule="auto"/>
        <w:ind w:left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7B91FAAD" w14:textId="77777777" w:rsidR="009A58BC" w:rsidRPr="00F30074" w:rsidRDefault="009A58BC" w:rsidP="009A58BC">
      <w:pPr>
        <w:spacing w:after="0" w:line="240" w:lineRule="auto"/>
        <w:ind w:left="851"/>
        <w:rPr>
          <w:rFonts w:ascii="Times New Roman" w:hAnsi="Times New Roman"/>
          <w:b/>
          <w:bCs/>
          <w:sz w:val="24"/>
          <w:szCs w:val="24"/>
        </w:rPr>
      </w:pPr>
    </w:p>
    <w:p w14:paraId="7AD9461D" w14:textId="2A4AB05E" w:rsidR="00E7005D" w:rsidRPr="009A58BC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58B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7C63BFD7" w14:textId="77777777" w:rsidR="00E7005D" w:rsidRPr="00F30074" w:rsidRDefault="00E7005D" w:rsidP="00F3007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hAnsi="Times New Roman"/>
          <w:bCs/>
          <w:sz w:val="24"/>
          <w:szCs w:val="24"/>
        </w:rPr>
        <w:t>Кабинет «Инженерной графики»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14:paraId="19C39E4F" w14:textId="77777777" w:rsidR="00E7005D" w:rsidRPr="00F30074" w:rsidRDefault="00E7005D" w:rsidP="00F3007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b/>
          <w:sz w:val="24"/>
          <w:szCs w:val="24"/>
          <w:lang w:eastAsia="en-US"/>
        </w:rPr>
        <w:t>оснащенный о</w:t>
      </w:r>
      <w:r w:rsidRPr="00F3007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борудованием</w:t>
      </w:r>
      <w:r w:rsidRPr="00F300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F30074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F3007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F30074">
        <w:rPr>
          <w:rFonts w:ascii="Times New Roman" w:eastAsia="Calibri" w:hAnsi="Times New Roman"/>
          <w:sz w:val="24"/>
          <w:szCs w:val="24"/>
          <w:lang w:val="en-US" w:eastAsia="en-US"/>
        </w:rPr>
        <w:t>AutoCAD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t>».</w:t>
      </w:r>
    </w:p>
    <w:p w14:paraId="009CF247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0073C67" w14:textId="77777777" w:rsidR="00E7005D" w:rsidRPr="00F30074" w:rsidRDefault="00E7005D" w:rsidP="00F3007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50A4EE25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F3007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F30074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6250E5A8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548748E1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>3.2.1. Основные печатные издания</w:t>
      </w:r>
    </w:p>
    <w:p w14:paraId="6503BA53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1. Панасенко, В. Е. Инженерная графика: учебник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В. Е. Панасенко. — Санкт-Петербург: Лань, 2021. — 168 с. — ISBN 978-5-8114-6828-7. </w:t>
      </w:r>
    </w:p>
    <w:p w14:paraId="5B0FF325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2. Корниенко, В. В. Начертательная геометрия: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В. В. Корниенко, В. В. Дергач, И. Г. Борисенко. — Санкт-Петербург: Лань, 2021. — 192 с. — ISBN 978-5-8114-6583-5.</w:t>
      </w:r>
    </w:p>
    <w:p w14:paraId="3E329D85" w14:textId="77777777" w:rsidR="00E7005D" w:rsidRPr="00F30074" w:rsidRDefault="00E7005D" w:rsidP="00F30074">
      <w:pPr>
        <w:numPr>
          <w:ilvl w:val="2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Основные электронные издания</w:t>
      </w:r>
    </w:p>
    <w:p w14:paraId="36D1C637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Панасенко, В. Е. Инженерная графика: учебник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В. Е. Панасенко. — Санкт-Петербург: Лань, 2021. — 168 с. — ISBN 978-5-8114-6828-7. — Текст: электронный // Лань: электронно-библиотечная система. — URL: </w:t>
      </w:r>
      <w:hyperlink r:id="rId10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https://e.lanbook.com/book/153640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28AE1016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Г. В. Инженерная графика для строительных специальностей: учебник / Г. В.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И. И.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Табачук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, Н. Н. Кузнецова. — 2-е изд.,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2019. — 300 с. — ISBN 978-5-8114-3602-6. — Текст: электронный // Лань: электронно-библиотечная система. — URL: </w:t>
      </w:r>
      <w:hyperlink r:id="rId11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https://e.lanbook.com/book/148155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8ABE93E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Корниенко, В. В. Начертательная геометрия: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В. В. Корниенко, В. В. Дергач, И. Г. Борисенко. — Санкт-Петербург: Лань, 2021. — 192 с. — ISBN 978-5-8114-6583-5. — Текст: электронный // Лань: электронно-библиотечная система. — URL: </w:t>
      </w:r>
      <w:hyperlink r:id="rId12" w:history="1">
        <w:r w:rsidRPr="00F30074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https://e.lanbook.com/book/152482</w:t>
        </w:r>
      </w:hyperlink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61FD3C7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Тарасов, Б. Ф. Начертательная геометрия: учебник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Б. Ф. Тарасов, Л. А. Дудкина, С. О.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Немолотов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256 с. — ISBN 978-5-8114-6890-4. — Текст: электронный // Лань: электронно-библиотечная система. — URL: https://e.lanbook.com/book/153658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7E0C547A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О. Н. Леонова, Е. А.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Разумнова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2020. — 212 с. — ISBN 978-5-8114-6413-5. — Текст: электронный // Лань: электронно-библиотечная система. — URL: https://e.lanbook.com/book/147259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3A11CEB2" w14:textId="77777777" w:rsidR="00E7005D" w:rsidRPr="00F30074" w:rsidRDefault="00E7005D" w:rsidP="00F3007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Фролов, С. А. Сборник задач по начертательной геометрии: учебное пособие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 xml:space="preserve"> / С. А. Фролов. — Санкт-Петербург: Лань, 2021. — 180 с. — ISBN 978-5-8114-6764-8. — Текст: </w:t>
      </w:r>
      <w:r w:rsidRPr="00F30074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электронный // Лань: электронно-библиотечная система. — URL: https://e.lanbook.com/book/152475 (дата обращения: 12.01.2021). — Режим доступа: для </w:t>
      </w:r>
      <w:proofErr w:type="spellStart"/>
      <w:r w:rsidRPr="00F30074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F30074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14:paraId="58335E9A" w14:textId="77777777" w:rsidR="00E7005D" w:rsidRPr="00F30074" w:rsidRDefault="00E7005D" w:rsidP="00F30074">
      <w:pPr>
        <w:spacing w:after="0" w:line="240" w:lineRule="auto"/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</w:p>
    <w:p w14:paraId="45C10EEA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3007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14:paraId="1A66001A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>Чекмарев А.А. Инженерная графика, машиностроительное черчение: учебник/ А.А. Чекмарев. - М.: ИНФРА - М, 2014. –  396 с.</w:t>
      </w:r>
    </w:p>
    <w:p w14:paraId="561E97CC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О. Н. Леонова, Е. А.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Разумнова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>. — Санкт-Петербург: Лань, 2020. — 212 с. — ISBN 978-5-8114-6413-5</w:t>
      </w:r>
    </w:p>
    <w:p w14:paraId="6EB24958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Фролов, С. А. Сборник задач по начертательной геометрии: учебное пособие для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/ С. А. Фролов. — Санкт-Петербург: Лань, 2021. — 180 с. — ISBN 978-5-8114-6764-8.</w:t>
      </w:r>
    </w:p>
    <w:p w14:paraId="48B4A5D0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Фазлулин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В.А.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Халгинов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>.  – М.: Академия, 2015. – 400 с.</w:t>
      </w:r>
    </w:p>
    <w:p w14:paraId="5549E551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1: учебник и практикум для среднего профессионального образования / А. Л. Хейфец, А. Н.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И. В. Буторина, В. Н. Васильева; под редакцией А. Л. Хейфеца. — 3-е изд.,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F3007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и доп. — Москва: Издательство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2022. — 328 с. — (Профессиональное образование). — ISBN 978-5-534-07976-0. — Текст: электронный // Образовательная платформа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[сайт]. — URL: https://urait.ru/bcode/494513</w:t>
      </w:r>
    </w:p>
    <w:p w14:paraId="0EEF3C94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30074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2: учебник и практикум для среднего профессионального образования / А. Л. Хейфец, А. Н.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И. В. Буторина, В. Н. </w:t>
      </w:r>
      <w:proofErr w:type="gramStart"/>
      <w:r w:rsidRPr="00F30074">
        <w:rPr>
          <w:rFonts w:ascii="Times New Roman" w:hAnsi="Times New Roman"/>
          <w:bCs/>
          <w:sz w:val="24"/>
          <w:szCs w:val="24"/>
        </w:rPr>
        <w:t>Васильева ;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под редакцией А. Л. Хейфеца. — 3-е изд.,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proofErr w:type="gramStart"/>
      <w:r w:rsidRPr="00F30074">
        <w:rPr>
          <w:rFonts w:ascii="Times New Roman" w:hAnsi="Times New Roman"/>
          <w:bCs/>
          <w:sz w:val="24"/>
          <w:szCs w:val="24"/>
        </w:rPr>
        <w:t>.</w:t>
      </w:r>
      <w:proofErr w:type="gramEnd"/>
      <w:r w:rsidRPr="00F30074">
        <w:rPr>
          <w:rFonts w:ascii="Times New Roman" w:hAnsi="Times New Roman"/>
          <w:bCs/>
          <w:sz w:val="24"/>
          <w:szCs w:val="24"/>
        </w:rPr>
        <w:t xml:space="preserve"> и доп. — Москва: Издательство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, 2022. — 279 с. — (Профессиональное образование). — ISBN 978-5-534-07974-6. — Текст: электронный // Образовательная платформа </w:t>
      </w:r>
      <w:proofErr w:type="spellStart"/>
      <w:r w:rsidRPr="00F30074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30074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13" w:history="1">
        <w:r w:rsidRPr="00F30074">
          <w:rPr>
            <w:rStyle w:val="a6"/>
            <w:rFonts w:ascii="Times New Roman" w:hAnsi="Times New Roman"/>
            <w:bCs/>
            <w:sz w:val="24"/>
            <w:szCs w:val="24"/>
          </w:rPr>
          <w:t>https://urait.ru/bcode/494514</w:t>
        </w:r>
      </w:hyperlink>
    </w:p>
    <w:p w14:paraId="0AF3BFAD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proofErr w:type="spellStart"/>
      <w:r w:rsidRPr="00F30074">
        <w:rPr>
          <w:rFonts w:ascii="Times New Roman" w:hAnsi="Times New Roman"/>
          <w:sz w:val="24"/>
          <w:szCs w:val="24"/>
        </w:rPr>
        <w:t>www</w:t>
      </w:r>
      <w:proofErr w:type="spellEnd"/>
      <w:r w:rsidRPr="00F30074">
        <w:rPr>
          <w:rFonts w:ascii="Times New Roman" w:hAnsi="Times New Roman"/>
          <w:sz w:val="24"/>
          <w:szCs w:val="24"/>
          <w:lang w:val="en-US"/>
        </w:rPr>
        <w:t>ING</w:t>
      </w:r>
      <w:r w:rsidRPr="00F30074">
        <w:rPr>
          <w:rFonts w:ascii="Times New Roman" w:hAnsi="Times New Roman"/>
          <w:sz w:val="24"/>
          <w:szCs w:val="24"/>
        </w:rPr>
        <w:t>–</w:t>
      </w:r>
      <w:r w:rsidRPr="00F30074">
        <w:rPr>
          <w:rFonts w:ascii="Times New Roman" w:hAnsi="Times New Roman"/>
          <w:sz w:val="24"/>
          <w:szCs w:val="24"/>
          <w:lang w:val="en-US"/>
        </w:rPr>
        <w:t>GRAFIKA</w:t>
      </w:r>
      <w:r w:rsidRPr="00F30074">
        <w:rPr>
          <w:rFonts w:ascii="Times New Roman" w:hAnsi="Times New Roman"/>
          <w:sz w:val="24"/>
          <w:szCs w:val="24"/>
        </w:rPr>
        <w:t>.</w:t>
      </w:r>
      <w:r w:rsidRPr="00F30074">
        <w:rPr>
          <w:rFonts w:ascii="Times New Roman" w:hAnsi="Times New Roman"/>
          <w:sz w:val="24"/>
          <w:szCs w:val="24"/>
          <w:lang w:val="en-US"/>
        </w:rPr>
        <w:t>RU</w:t>
      </w:r>
    </w:p>
    <w:p w14:paraId="440D1562" w14:textId="77777777" w:rsidR="00E7005D" w:rsidRPr="00F30074" w:rsidRDefault="00E7005D" w:rsidP="00F30074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0074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14" w:history="1"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www</w:t>
        </w:r>
        <w:r w:rsidRPr="00F3007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ngeom</w:t>
        </w:r>
        <w:proofErr w:type="spellEnd"/>
        <w:r w:rsidRPr="00F30074">
          <w:rPr>
            <w:rFonts w:ascii="Times New Roman" w:hAnsi="Times New Roman"/>
            <w:color w:val="0563C1"/>
            <w:sz w:val="24"/>
            <w:szCs w:val="24"/>
            <w:u w:val="single"/>
          </w:rPr>
          <w:t>.</w:t>
        </w:r>
        <w:proofErr w:type="spellStart"/>
        <w:r w:rsidRPr="00F30074">
          <w:rPr>
            <w:rFonts w:ascii="Times New Roman" w:hAnsi="Times New Roman"/>
            <w:color w:val="0563C1"/>
            <w:sz w:val="24"/>
            <w:szCs w:val="24"/>
            <w:u w:val="single"/>
            <w:lang w:val="en-US"/>
          </w:rPr>
          <w:t>ru</w:t>
        </w:r>
        <w:proofErr w:type="spellEnd"/>
      </w:hyperlink>
    </w:p>
    <w:p w14:paraId="44FA19A8" w14:textId="77777777" w:rsidR="00E7005D" w:rsidRPr="00F30074" w:rsidRDefault="00E7005D" w:rsidP="00F300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9B71FB1" w14:textId="77777777" w:rsidR="00E7005D" w:rsidRPr="00F30074" w:rsidRDefault="00E7005D" w:rsidP="00F30074">
      <w:pPr>
        <w:suppressAutoHyphens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14:paraId="1147A517" w14:textId="77777777" w:rsidR="00E7005D" w:rsidRPr="00F30074" w:rsidRDefault="00E7005D" w:rsidP="00F3007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0074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04952A64" w14:textId="77777777" w:rsidR="00E7005D" w:rsidRPr="00F30074" w:rsidRDefault="00E7005D" w:rsidP="00F3007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7"/>
        <w:gridCol w:w="4378"/>
        <w:gridCol w:w="2530"/>
      </w:tblGrid>
      <w:tr w:rsidR="00E7005D" w:rsidRPr="00F30074" w14:paraId="595738E6" w14:textId="77777777" w:rsidTr="00D91D78">
        <w:tc>
          <w:tcPr>
            <w:tcW w:w="1612" w:type="pct"/>
            <w:shd w:val="clear" w:color="auto" w:fill="auto"/>
            <w:vAlign w:val="center"/>
          </w:tcPr>
          <w:p w14:paraId="6987F94B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2147" w:type="pct"/>
            <w:shd w:val="clear" w:color="auto" w:fill="auto"/>
            <w:vAlign w:val="center"/>
          </w:tcPr>
          <w:p w14:paraId="2073B094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41" w:type="pct"/>
            <w:shd w:val="clear" w:color="auto" w:fill="auto"/>
            <w:vAlign w:val="center"/>
          </w:tcPr>
          <w:p w14:paraId="1149DAAF" w14:textId="77777777" w:rsidR="00E7005D" w:rsidRPr="00F30074" w:rsidRDefault="00E7005D" w:rsidP="00F300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E7005D" w:rsidRPr="00F30074" w14:paraId="55C03B5C" w14:textId="77777777" w:rsidTr="00D91D78">
        <w:tc>
          <w:tcPr>
            <w:tcW w:w="5000" w:type="pct"/>
            <w:gridSpan w:val="3"/>
            <w:shd w:val="clear" w:color="auto" w:fill="auto"/>
          </w:tcPr>
          <w:p w14:paraId="022EBAC8" w14:textId="77777777" w:rsidR="00E7005D" w:rsidRPr="00F30074" w:rsidRDefault="00E7005D" w:rsidP="00F3007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E7005D" w:rsidRPr="00F30074" w14:paraId="7869B786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4AB214CF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147" w:type="pct"/>
            <w:shd w:val="clear" w:color="auto" w:fill="auto"/>
          </w:tcPr>
          <w:p w14:paraId="2CD5389E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Оценка «5» ставится, если 90 – 100 % тестовых заданий </w:t>
            </w: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14:paraId="0AE9E310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Оценка «4» ставится, </w:t>
            </w: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если верно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выполнено 70 -80 % заданий.</w:t>
            </w:r>
          </w:p>
          <w:p w14:paraId="49B8923C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Оценка «3» ставится, если 50-60 % заданий </w:t>
            </w: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14:paraId="48CEF531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Если верно</w:t>
            </w:r>
            <w:proofErr w:type="gramEnd"/>
            <w:r w:rsidRPr="00F3007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выполнено менее 50 % заданий, то ставится оценка «2».</w:t>
            </w:r>
          </w:p>
          <w:p w14:paraId="46A13A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2400252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обучающийся верно</w:t>
            </w:r>
            <w:proofErr w:type="gram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выполнил и правильно оформил практическую работу.</w:t>
            </w:r>
          </w:p>
          <w:p w14:paraId="5CA5C0B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«четыре» ставится, если обучающийся допускает незначительные неточности при выполнении и оформлении практической работы. </w:t>
            </w:r>
          </w:p>
          <w:p w14:paraId="5DDEAD1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 Оценка «три» ставится, если обучающийся допускает неточности и ошибки при выполнении и оформлении практической работы. </w:t>
            </w:r>
          </w:p>
          <w:p w14:paraId="42A2C37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«два» ставится, если обучающийся не отвечает на поставленные вопросы. </w:t>
            </w:r>
          </w:p>
        </w:tc>
        <w:tc>
          <w:tcPr>
            <w:tcW w:w="1241" w:type="pct"/>
            <w:shd w:val="clear" w:color="auto" w:fill="auto"/>
          </w:tcPr>
          <w:p w14:paraId="7932697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14:paraId="1E0549B6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4BE97D3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776A13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D13B82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88DD0EA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94AC4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9A2D33A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68E160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3F0396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1D7E27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Экспертная оценка в форме: защиты отчёта </w:t>
            </w:r>
          </w:p>
          <w:p w14:paraId="3218B1C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по практическому занятию.</w:t>
            </w:r>
          </w:p>
        </w:tc>
      </w:tr>
      <w:tr w:rsidR="00E7005D" w:rsidRPr="00F30074" w14:paraId="4F817DFB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0AB27669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pct"/>
            <w:shd w:val="clear" w:color="auto" w:fill="auto"/>
          </w:tcPr>
          <w:p w14:paraId="7B754ED1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5E5D9C5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4844801D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6F3BAB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4F4DF031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Экспертная оценка в форме: защиты </w:t>
            </w:r>
          </w:p>
          <w:p w14:paraId="7C04641C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по практической работе.</w:t>
            </w:r>
          </w:p>
        </w:tc>
      </w:tr>
      <w:tr w:rsidR="00E7005D" w:rsidRPr="00F30074" w14:paraId="45907A5D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35CAF11B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E7005D" w:rsidRPr="00F30074" w14:paraId="2B694E0A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52B32EA8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</w:t>
            </w:r>
            <w:proofErr w:type="spell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проектно</w:t>
            </w:r>
            <w:proofErr w:type="spell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деталирование</w:t>
            </w:r>
            <w:proofErr w:type="spellEnd"/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2147" w:type="pct"/>
            <w:shd w:val="clear" w:color="auto" w:fill="auto"/>
          </w:tcPr>
          <w:p w14:paraId="3F11B9F3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26176DBB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6BD9593A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0C40EC0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31AC6A71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Практические занятия</w:t>
            </w:r>
          </w:p>
          <w:p w14:paraId="3E7C41F9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FFBCDE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A1674E7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A8F89E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FAB11E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0DBA03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49E46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6F54C4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B7B6BD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78E6396D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3360EB3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3BDEA57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77FC30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E7005D" w:rsidRPr="00F30074" w14:paraId="266DD8D1" w14:textId="77777777" w:rsidTr="00D91D78">
        <w:trPr>
          <w:trHeight w:val="896"/>
        </w:trPr>
        <w:tc>
          <w:tcPr>
            <w:tcW w:w="1612" w:type="pct"/>
            <w:shd w:val="clear" w:color="auto" w:fill="auto"/>
          </w:tcPr>
          <w:p w14:paraId="01E3AA75" w14:textId="77777777" w:rsidR="00E7005D" w:rsidRPr="00F30074" w:rsidRDefault="00E7005D" w:rsidP="00F30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pct"/>
            <w:shd w:val="clear" w:color="auto" w:fill="auto"/>
          </w:tcPr>
          <w:p w14:paraId="160EEF4C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верно отвечает на все поставленные вопросы.</w:t>
            </w:r>
          </w:p>
          <w:p w14:paraId="55FEF13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допускает незначительные неточности при ответах на вопросы.</w:t>
            </w:r>
          </w:p>
          <w:p w14:paraId="30784A62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ответах на вопросы </w:t>
            </w:r>
          </w:p>
          <w:p w14:paraId="11CA5A0F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Оценка «два» ставится, если обучающийся не отвечает на поставленные вопросы.</w:t>
            </w:r>
          </w:p>
          <w:p w14:paraId="1AEDBDBB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«пять» ставится, если обучающийся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14:paraId="2D945EF7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«четыре» ставится, если обучающийся своевременно выполняет практическую работу, но допускает незначительные неточности.</w:t>
            </w:r>
          </w:p>
          <w:p w14:paraId="300BEDC4" w14:textId="77777777" w:rsidR="00E7005D" w:rsidRPr="00F30074" w:rsidRDefault="00E7005D" w:rsidP="00F3007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Оценка «три» ставится, если обучающийся допускает неточности или ошибки при выполнении практической работы </w:t>
            </w:r>
          </w:p>
          <w:p w14:paraId="54AD4F58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color w:val="000000"/>
                <w:sz w:val="24"/>
                <w:szCs w:val="24"/>
              </w:rPr>
              <w:t>Оценка «два» ставится, если обучающийся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14:paraId="17C9C654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Индивидуальный опрос</w:t>
            </w:r>
          </w:p>
          <w:p w14:paraId="32CA3273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11FE268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E186D6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A29948E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834F5C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02C4FC15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5A07549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66462AEF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14:paraId="2CE9F522" w14:textId="77777777" w:rsidR="00E7005D" w:rsidRPr="00F30074" w:rsidRDefault="00E7005D" w:rsidP="00F3007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3007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Практические    работы </w:t>
            </w:r>
          </w:p>
        </w:tc>
      </w:tr>
    </w:tbl>
    <w:p w14:paraId="5F239DFE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747111D5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30C5FC2F" w14:textId="77777777" w:rsidR="00E7005D" w:rsidRPr="00F30074" w:rsidRDefault="00E7005D" w:rsidP="00F30074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36686ED1" w14:textId="77777777" w:rsidR="00E7005D" w:rsidRPr="00F30074" w:rsidRDefault="00E7005D" w:rsidP="00F30074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3B8188A1" w14:textId="77777777" w:rsidR="00F96333" w:rsidRPr="00F30074" w:rsidRDefault="004D4233" w:rsidP="00F300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F30074" w:rsidSect="00F30074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97F2B" w14:textId="77777777" w:rsidR="004D4233" w:rsidRDefault="004D4233">
      <w:pPr>
        <w:spacing w:after="0" w:line="240" w:lineRule="auto"/>
      </w:pPr>
      <w:r>
        <w:separator/>
      </w:r>
    </w:p>
  </w:endnote>
  <w:endnote w:type="continuationSeparator" w:id="0">
    <w:p w14:paraId="3344EE9C" w14:textId="77777777" w:rsidR="004D4233" w:rsidRDefault="004D4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0164D" w14:textId="77777777" w:rsidR="001F2E85" w:rsidRDefault="009A58BC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1461A9" w14:textId="77777777" w:rsidR="001F2E85" w:rsidRDefault="004D4233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1126817"/>
      <w:docPartObj>
        <w:docPartGallery w:val="Page Numbers (Bottom of Page)"/>
        <w:docPartUnique/>
      </w:docPartObj>
    </w:sdtPr>
    <w:sdtEndPr/>
    <w:sdtContent>
      <w:p w14:paraId="6A665FA2" w14:textId="7E84F9D1" w:rsidR="004B354C" w:rsidRDefault="004B354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CD50442" w14:textId="77777777" w:rsidR="001F2E85" w:rsidRDefault="004D4233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71761" w14:textId="77777777" w:rsidR="004D4233" w:rsidRDefault="004D4233">
      <w:pPr>
        <w:spacing w:after="0" w:line="240" w:lineRule="auto"/>
      </w:pPr>
      <w:r>
        <w:separator/>
      </w:r>
    </w:p>
  </w:footnote>
  <w:footnote w:type="continuationSeparator" w:id="0">
    <w:p w14:paraId="64E50082" w14:textId="77777777" w:rsidR="004D4233" w:rsidRDefault="004D4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55864"/>
    <w:multiLevelType w:val="multilevel"/>
    <w:tmpl w:val="D50E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76E"/>
    <w:rsid w:val="00154FA3"/>
    <w:rsid w:val="002E7895"/>
    <w:rsid w:val="003E08DC"/>
    <w:rsid w:val="004B354C"/>
    <w:rsid w:val="004D4233"/>
    <w:rsid w:val="00576578"/>
    <w:rsid w:val="00601DE3"/>
    <w:rsid w:val="0062476E"/>
    <w:rsid w:val="00820F31"/>
    <w:rsid w:val="009951E3"/>
    <w:rsid w:val="009A58BC"/>
    <w:rsid w:val="00A277C2"/>
    <w:rsid w:val="00A4691A"/>
    <w:rsid w:val="00D266F0"/>
    <w:rsid w:val="00DC7A7F"/>
    <w:rsid w:val="00E7005D"/>
    <w:rsid w:val="00F3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E81C"/>
  <w15:chartTrackingRefBased/>
  <w15:docId w15:val="{E415CB05-3987-4F81-872D-02A63F20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7005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E7005D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05D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E7005D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E700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E7005D"/>
    <w:rPr>
      <w:rFonts w:cs="Times New Roman"/>
    </w:rPr>
  </w:style>
  <w:style w:type="character" w:styleId="a6">
    <w:name w:val="Hyperlink"/>
    <w:uiPriority w:val="99"/>
    <w:rsid w:val="00E7005D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E70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qFormat/>
    <w:rsid w:val="00E700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9">
    <w:name w:val="List Paragraph"/>
    <w:basedOn w:val="a"/>
    <w:uiPriority w:val="34"/>
    <w:qFormat/>
    <w:rsid w:val="00F30074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B3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354C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B3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B35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945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524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4815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15364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2835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11</cp:revision>
  <cp:lastPrinted>2025-02-24T07:36:00Z</cp:lastPrinted>
  <dcterms:created xsi:type="dcterms:W3CDTF">2024-03-26T14:05:00Z</dcterms:created>
  <dcterms:modified xsi:type="dcterms:W3CDTF">2026-03-13T12:44:00Z</dcterms:modified>
</cp:coreProperties>
</file>